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C51D3B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C51D3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C51D3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การแจ้งดัดแปลงอาคารตามมาตรา </w:t>
      </w:r>
      <w:r w:rsidR="00081011" w:rsidRPr="00C51D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 w:rsidR="00081011" w:rsidRPr="00C51D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ทวิ</w:t>
      </w:r>
    </w:p>
    <w:p w:rsidR="00513AE8" w:rsidRPr="00C51D3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51D3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51D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1D3B" w:rsidRPr="00C51D3B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องค์การบริหารส่วนตำบลป่าสัก</w:t>
      </w: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51D3B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51D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51D3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C51D3B" w:rsidRDefault="00081011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51D3B">
        <w:rPr>
          <w:rFonts w:ascii="TH SarabunPSK" w:hAnsi="TH SarabunPSK" w:cs="TH SarabunPSK"/>
          <w:noProof/>
          <w:sz w:val="32"/>
          <w:szCs w:val="32"/>
          <w:cs/>
        </w:rPr>
        <w:t>ผู</w:t>
      </w:r>
      <w:r w:rsidRPr="00C51D3B">
        <w:rPr>
          <w:rFonts w:ascii="TH SarabunPSK" w:hAnsi="TH SarabunPSK" w:cs="TH SarabunPSK"/>
          <w:noProof/>
          <w:sz w:val="32"/>
          <w:szCs w:val="32"/>
        </w:rPr>
        <w:t>ใดจะดัดแปลงอาคารโดยไม</w:t>
      </w:r>
      <w:r w:rsidRPr="00C51D3B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C51D3B">
        <w:rPr>
          <w:rFonts w:ascii="TH SarabunPSK" w:hAnsi="TH SarabunPSK" w:cs="TH SarabunPSK"/>
          <w:noProof/>
          <w:sz w:val="32"/>
          <w:szCs w:val="32"/>
        </w:rPr>
        <w:t>ยื่นคําขอรับใบอนุญาตจากเจ</w:t>
      </w:r>
      <w:r w:rsidRPr="00C51D3B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51D3B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C51D3B">
        <w:rPr>
          <w:rFonts w:ascii="TH SarabunPSK" w:hAnsi="TH SarabunPSK" w:cs="TH SarabunPSK"/>
          <w:noProof/>
          <w:sz w:val="32"/>
          <w:szCs w:val="32"/>
          <w:cs/>
        </w:rPr>
        <w:t xml:space="preserve">องถิ่นก็ได </w:t>
      </w:r>
      <w:r w:rsidRPr="00C51D3B">
        <w:rPr>
          <w:rFonts w:ascii="TH SarabunPSK" w:hAnsi="TH SarabunPSK" w:cs="TH SarabunPSK"/>
          <w:noProof/>
          <w:sz w:val="32"/>
          <w:szCs w:val="32"/>
        </w:rPr>
        <w:t>โดยการแจ้งต</w:t>
      </w:r>
      <w:r w:rsidRPr="00C51D3B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C51D3B">
        <w:rPr>
          <w:rFonts w:ascii="TH SarabunPSK" w:hAnsi="TH SarabunPSK" w:cs="TH SarabunPSK"/>
          <w:noProof/>
          <w:sz w:val="32"/>
          <w:szCs w:val="32"/>
        </w:rPr>
        <w:t>อเจ</w:t>
      </w:r>
      <w:r w:rsidRPr="00C51D3B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51D3B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C51D3B">
        <w:rPr>
          <w:rFonts w:ascii="TH SarabunPSK" w:hAnsi="TH SarabunPSK" w:cs="TH SarabunPSK"/>
          <w:noProof/>
          <w:sz w:val="32"/>
          <w:szCs w:val="32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C51D3B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C51D3B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C51D3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C51D3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51D3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51D3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1D3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51D3B" w:rsidRDefault="00C51D3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องค์การบริหารส่วนตำบลป่าสัก</w:t>
            </w:r>
            <w:r w:rsidR="00B4081B" w:rsidRPr="00C51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51D3B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D3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1D3B" w:rsidRPr="00C51D3B" w:rsidRDefault="00C51D3B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C51D3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51D3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51D3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51D3B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C51D3B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C51D3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51D3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51D3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51D3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51D3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51D3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51D3B" w:rsidTr="00310762">
        <w:tc>
          <w:tcPr>
            <w:tcW w:w="846" w:type="dxa"/>
          </w:tcPr>
          <w:p w:rsidR="0067367B" w:rsidRPr="00C51D3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1D3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51D3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51D3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51D3B" w:rsidTr="00310762">
        <w:tc>
          <w:tcPr>
            <w:tcW w:w="846" w:type="dxa"/>
          </w:tcPr>
          <w:p w:rsidR="0067367B" w:rsidRPr="00C51D3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1D3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51D3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51D3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51D3B" w:rsidTr="00310762">
        <w:tc>
          <w:tcPr>
            <w:tcW w:w="846" w:type="dxa"/>
          </w:tcPr>
          <w:p w:rsidR="0067367B" w:rsidRPr="00C51D3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1D3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51D3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51D3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51D3B" w:rsidTr="00310762">
        <w:tc>
          <w:tcPr>
            <w:tcW w:w="846" w:type="dxa"/>
          </w:tcPr>
          <w:p w:rsidR="0067367B" w:rsidRPr="00C51D3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1D3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51D3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51D3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51D3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P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51D3B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51D3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51D3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51D3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51D3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92871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076635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961198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875620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177946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067452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308236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35542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ระดับวุฒิสถาปนิก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38495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17701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60913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13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26760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และวิศวกรผู้ออกแบบ ตามกฎกระทรวงฉบับที่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818399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 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2550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141771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29402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C51D3B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513239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1065664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349791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3158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84812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22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569021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033948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51D3B" w:rsidTr="000E5F48">
        <w:tc>
          <w:tcPr>
            <w:tcW w:w="846" w:type="dxa"/>
          </w:tcPr>
          <w:p w:rsidR="00E8524B" w:rsidRPr="00C51D3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51D3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1D3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51D3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51D3B" w:rsidRDefault="00C51D3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882666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1D3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51D3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51D3B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51D3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51D3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51D3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51D3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51D3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51D3B" w:rsidTr="008D6120">
        <w:tc>
          <w:tcPr>
            <w:tcW w:w="846" w:type="dxa"/>
          </w:tcPr>
          <w:p w:rsidR="00CD595C" w:rsidRPr="00C51D3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51D3B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51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51D3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51D3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D3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D3B" w:rsidRPr="00C51D3B" w:rsidRDefault="00C51D3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51D3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C51D3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51D3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51D3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51D3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51D3B" w:rsidTr="00527864">
        <w:tc>
          <w:tcPr>
            <w:tcW w:w="846" w:type="dxa"/>
          </w:tcPr>
          <w:p w:rsidR="000B2BF5" w:rsidRPr="00C51D3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51D3B" w:rsidRPr="00C51D3B" w:rsidRDefault="00C51D3B" w:rsidP="00C51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องค์การบริหารส่วนตำบลป่าสัก</w:t>
            </w:r>
          </w:p>
          <w:p w:rsidR="001A5925" w:rsidRPr="00C51D3B" w:rsidRDefault="00C51D3B" w:rsidP="00C51D3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(http://www.pasak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co.th)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(358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ตำบลป่าสัก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053-955050)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C51D3B" w:rsidTr="00527864">
        <w:tc>
          <w:tcPr>
            <w:tcW w:w="846" w:type="dxa"/>
          </w:tcPr>
          <w:p w:rsidR="000B2BF5" w:rsidRPr="00C51D3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1D3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1D3B" w:rsidTr="00527864">
        <w:tc>
          <w:tcPr>
            <w:tcW w:w="846" w:type="dxa"/>
          </w:tcPr>
          <w:p w:rsidR="000B2BF5" w:rsidRPr="00C51D3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1D3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1D3B" w:rsidTr="00527864">
        <w:tc>
          <w:tcPr>
            <w:tcW w:w="846" w:type="dxa"/>
          </w:tcPr>
          <w:p w:rsidR="000B2BF5" w:rsidRPr="00C51D3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51D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1D3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C51D3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</w:t>
            </w:r>
            <w:r w:rsid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 / www.facebook.com/PACC.GO.TH</w:t>
            </w:r>
            <w:bookmarkStart w:id="0" w:name="_GoBack"/>
            <w:bookmarkEnd w:id="0"/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C51D3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51D3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51D3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51D3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51D3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51D3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51D3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51D3B" w:rsidTr="00527864">
        <w:tc>
          <w:tcPr>
            <w:tcW w:w="10075" w:type="dxa"/>
            <w:gridSpan w:val="2"/>
          </w:tcPr>
          <w:p w:rsidR="00527864" w:rsidRPr="00C51D3B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D3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C51D3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51D3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1D3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C51D3B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51D3B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C51D3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51D3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2BF5" w:rsidRPr="00C51D3B" w:rsidSect="00C51D3B">
      <w:pgSz w:w="12240" w:h="15840"/>
      <w:pgMar w:top="851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51D3B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11FF2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A308-6C12-46E0-A252-49FC8E1A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2017-06-21T06:50:00Z</dcterms:created>
  <dcterms:modified xsi:type="dcterms:W3CDTF">2017-06-21T06:50:00Z</dcterms:modified>
</cp:coreProperties>
</file>